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69" w:rsidRPr="007C10A7" w:rsidRDefault="00AC2B69" w:rsidP="00AC2B69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val="vi-VN" w:eastAsia="vi-VN"/>
        </w:rPr>
      </w:pPr>
      <w:bookmarkStart w:id="0" w:name="chuong_phuluc_19"/>
      <w:r w:rsidRPr="007C10A7">
        <w:rPr>
          <w:rFonts w:eastAsia="Courier New"/>
          <w:i/>
          <w:sz w:val="28"/>
          <w:szCs w:val="28"/>
          <w:lang w:val="vi-VN" w:eastAsia="vi-VN"/>
        </w:rPr>
        <w:t>Mẫu số 19</w:t>
      </w:r>
      <w:bookmarkEnd w:id="0"/>
    </w:p>
    <w:p w:rsidR="00AC2B69" w:rsidRPr="007C10A7" w:rsidRDefault="00AC2B69" w:rsidP="00AC2B69">
      <w:pPr>
        <w:widowControl w:val="0"/>
        <w:tabs>
          <w:tab w:val="right" w:leader="dot" w:pos="8640"/>
        </w:tabs>
        <w:jc w:val="center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b/>
          <w:sz w:val="28"/>
          <w:szCs w:val="28"/>
          <w:lang w:val="vi-VN" w:eastAsia="vi-VN"/>
        </w:rPr>
        <w:t>CỘNG HÒA XÃ HỘI CHỦ NGHĨA VIỆT NAM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 xml:space="preserve">Độc lập - Tự do - Hạnh phúc </w:t>
      </w:r>
      <w:r w:rsidRPr="007C10A7">
        <w:rPr>
          <w:rFonts w:eastAsia="Courier New"/>
          <w:b/>
          <w:sz w:val="28"/>
          <w:szCs w:val="28"/>
          <w:lang w:val="vi-VN" w:eastAsia="vi-VN"/>
        </w:rPr>
        <w:br/>
        <w:t>---------------</w:t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0" w:afterLines="50" w:after="120" w:line="360" w:lineRule="auto"/>
        <w:jc w:val="right"/>
        <w:rPr>
          <w:rFonts w:eastAsia="Courier New"/>
          <w:i/>
          <w:sz w:val="28"/>
          <w:szCs w:val="28"/>
          <w:lang w:eastAsia="vi-VN"/>
        </w:rPr>
      </w:pPr>
      <w:r w:rsidRPr="007C10A7">
        <w:rPr>
          <w:rFonts w:eastAsia="Courier New"/>
          <w:i/>
          <w:sz w:val="28"/>
          <w:szCs w:val="28"/>
          <w:lang w:val="vi-VN" w:eastAsia="vi-VN"/>
        </w:rPr>
        <w:t>Địa danh, ngày... tháng... năm...</w:t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0" w:afterLines="50" w:after="120" w:line="360" w:lineRule="auto"/>
        <w:jc w:val="center"/>
        <w:rPr>
          <w:rFonts w:eastAsia="Courier New"/>
          <w:b/>
          <w:sz w:val="28"/>
          <w:szCs w:val="28"/>
          <w:lang w:eastAsia="vi-VN"/>
        </w:rPr>
      </w:pPr>
      <w:bookmarkStart w:id="1" w:name="chuong_phuluc_19_name"/>
      <w:r w:rsidRPr="007C10A7">
        <w:rPr>
          <w:rFonts w:eastAsia="Courier New"/>
          <w:b/>
          <w:sz w:val="28"/>
          <w:szCs w:val="28"/>
          <w:lang w:val="vi-VN" w:eastAsia="vi-VN"/>
        </w:rPr>
        <w:t>ĐƠN ĐỀ NGHỊ PHÊ DUYỆT TRỮ LƯỢNG KHOÁNG SẢN</w:t>
      </w:r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AC2B69" w:rsidRPr="007C10A7" w:rsidTr="005033BC">
        <w:tc>
          <w:tcPr>
            <w:tcW w:w="2988" w:type="dxa"/>
          </w:tcPr>
          <w:p w:rsidR="00AC2B69" w:rsidRPr="007C10A7" w:rsidRDefault="00AC2B69" w:rsidP="005033BC">
            <w:pPr>
              <w:widowControl w:val="0"/>
              <w:spacing w:before="10" w:afterLines="50" w:after="120" w:line="360" w:lineRule="auto"/>
              <w:jc w:val="right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Kính gửi:</w:t>
            </w:r>
          </w:p>
        </w:tc>
        <w:tc>
          <w:tcPr>
            <w:tcW w:w="5868" w:type="dxa"/>
          </w:tcPr>
          <w:p w:rsidR="00AC2B69" w:rsidRPr="007C10A7" w:rsidRDefault="00AC2B69" w:rsidP="005033BC">
            <w:pPr>
              <w:widowControl w:val="0"/>
              <w:spacing w:before="10" w:afterLines="50" w:after="120" w:line="360" w:lineRule="auto"/>
              <w:rPr>
                <w:rFonts w:eastAsia="Times New Roman"/>
                <w:sz w:val="28"/>
                <w:szCs w:val="28"/>
                <w:lang w:eastAsia="vi-VN"/>
              </w:rPr>
            </w:pP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Ủy ban nhân dân tỉnh</w:t>
            </w:r>
            <w:r w:rsidRPr="007C10A7">
              <w:rPr>
                <w:rFonts w:eastAsia="Times New Roman"/>
                <w:sz w:val="28"/>
                <w:szCs w:val="28"/>
                <w:lang w:eastAsia="vi-VN"/>
              </w:rPr>
              <w:t xml:space="preserve"> Yên Bái</w:t>
            </w:r>
          </w:p>
        </w:tc>
      </w:tr>
    </w:tbl>
    <w:p w:rsidR="00AC2B69" w:rsidRPr="007C10A7" w:rsidRDefault="00AC2B69" w:rsidP="00AC2B69">
      <w:pPr>
        <w:widowControl w:val="0"/>
        <w:tabs>
          <w:tab w:val="right" w:leader="dot" w:pos="8640"/>
        </w:tabs>
        <w:spacing w:before="10" w:afterLines="50" w:after="120" w:line="360" w:lineRule="auto"/>
        <w:rPr>
          <w:rFonts w:eastAsia="Courier New"/>
          <w:sz w:val="28"/>
          <w:szCs w:val="28"/>
          <w:lang w:eastAsia="vi-VN"/>
        </w:rPr>
      </w:pP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Trụ sở tại: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Điện thoại:....................................................., Fax</w:t>
      </w:r>
      <w:r w:rsidRPr="007C10A7">
        <w:rPr>
          <w:rFonts w:eastAsia="Courier New"/>
          <w:sz w:val="28"/>
          <w:szCs w:val="28"/>
          <w:lang w:eastAsia="vi-VN"/>
        </w:rPr>
        <w:tab/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  </w:t>
      </w:r>
      <w:r w:rsidRPr="007C10A7">
        <w:rPr>
          <w:rFonts w:eastAsia="Courier New"/>
          <w:sz w:val="28"/>
          <w:szCs w:val="28"/>
          <w:lang w:val="vi-VN" w:eastAsia="vi-VN"/>
        </w:rPr>
        <w:t>Đã hoàn thành công tác thi công các công trình thăm dò khoáng sản....</w:t>
      </w:r>
      <w:r w:rsidRPr="007C10A7">
        <w:rPr>
          <w:rFonts w:eastAsia="Courier New"/>
          <w:sz w:val="28"/>
          <w:szCs w:val="28"/>
          <w:lang w:eastAsia="vi-VN"/>
        </w:rPr>
        <w:t xml:space="preserve">... 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theo Giấy phép thăm dò khoáng sản số </w:t>
      </w:r>
      <w:r w:rsidRPr="007C10A7">
        <w:rPr>
          <w:rFonts w:eastAsia="Courier New"/>
          <w:sz w:val="28"/>
          <w:szCs w:val="28"/>
          <w:lang w:eastAsia="vi-VN"/>
        </w:rPr>
        <w:t xml:space="preserve">…….. </w:t>
      </w:r>
      <w:r w:rsidRPr="007C10A7">
        <w:rPr>
          <w:rFonts w:eastAsia="Courier New"/>
          <w:sz w:val="28"/>
          <w:szCs w:val="28"/>
          <w:lang w:val="vi-VN" w:eastAsia="vi-VN"/>
        </w:rPr>
        <w:t>ngày.... tháng</w:t>
      </w:r>
      <w:r w:rsidRPr="007C10A7">
        <w:rPr>
          <w:rFonts w:eastAsia="Courier New"/>
          <w:sz w:val="28"/>
          <w:szCs w:val="28"/>
          <w:lang w:eastAsia="vi-VN"/>
        </w:rPr>
        <w:t>…….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năm</w:t>
      </w:r>
      <w:r w:rsidRPr="007C10A7">
        <w:rPr>
          <w:rFonts w:eastAsia="Courier New"/>
          <w:sz w:val="28"/>
          <w:szCs w:val="28"/>
          <w:lang w:eastAsia="vi-VN"/>
        </w:rPr>
        <w:t>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của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..../hoặc theo đề án thăm dò nâng cấp trữ lượng khoáng sản trong phạm vi khu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vực được phép khai thác theo Giấy phép khai thác khoáng sản s</w:t>
      </w:r>
      <w:r w:rsidRPr="007C10A7">
        <w:rPr>
          <w:rFonts w:eastAsia="Courier New"/>
          <w:sz w:val="28"/>
          <w:szCs w:val="28"/>
          <w:lang w:eastAsia="vi-VN"/>
        </w:rPr>
        <w:t>ố…..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ngày....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tháng.... năm.... của</w:t>
      </w:r>
      <w:r w:rsidRPr="007C10A7">
        <w:rPr>
          <w:rFonts w:eastAsia="Courier New"/>
          <w:sz w:val="28"/>
          <w:szCs w:val="28"/>
          <w:lang w:eastAsia="vi-VN"/>
        </w:rPr>
        <w:t>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(Ủy ban nhân dân tỉnh);</w:t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>……..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đã thành lập báo cáo kết quả thăm dò khoáng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sản (tên báo cáo)</w:t>
      </w:r>
      <w:r w:rsidRPr="007C10A7">
        <w:rPr>
          <w:rFonts w:eastAsia="Courier New"/>
          <w:sz w:val="28"/>
          <w:szCs w:val="28"/>
          <w:lang w:eastAsia="vi-VN"/>
        </w:rPr>
        <w:t>……</w:t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jc w:val="both"/>
        <w:rPr>
          <w:rFonts w:eastAsia="Courier New"/>
          <w:sz w:val="28"/>
          <w:szCs w:val="28"/>
          <w:lang w:val="vi-VN"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>………..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xin chịu trách nhiệm trước (Hội đồng Ủy ban nhân dân tỉnh)</w:t>
      </w:r>
      <w:r w:rsidRPr="007C10A7">
        <w:rPr>
          <w:rFonts w:eastAsia="Courier New"/>
          <w:sz w:val="28"/>
          <w:szCs w:val="28"/>
          <w:lang w:eastAsia="vi-VN"/>
        </w:rPr>
        <w:t>…….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về tính trung thực, chính xác của các tài liệu nguyên thủy trong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nội dung báo cáo.</w:t>
      </w:r>
    </w:p>
    <w:p w:rsidR="00AC2B69" w:rsidRPr="007C10A7" w:rsidRDefault="00AC2B69" w:rsidP="00AC2B69">
      <w:pPr>
        <w:widowControl w:val="0"/>
        <w:tabs>
          <w:tab w:val="right" w:leader="dot" w:pos="8640"/>
        </w:tabs>
        <w:spacing w:before="120" w:line="340" w:lineRule="exact"/>
        <w:jc w:val="both"/>
        <w:rPr>
          <w:rFonts w:eastAsia="Courier New"/>
          <w:sz w:val="28"/>
          <w:szCs w:val="28"/>
          <w:lang w:eastAsia="vi-VN"/>
        </w:rPr>
      </w:pPr>
      <w:r w:rsidRPr="007C10A7">
        <w:rPr>
          <w:rFonts w:eastAsia="Courier New"/>
          <w:sz w:val="28"/>
          <w:szCs w:val="28"/>
          <w:lang w:eastAsia="vi-VN"/>
        </w:rPr>
        <w:t xml:space="preserve">              </w:t>
      </w:r>
      <w:r w:rsidRPr="007C10A7">
        <w:rPr>
          <w:rFonts w:eastAsia="Courier New"/>
          <w:sz w:val="28"/>
          <w:szCs w:val="28"/>
          <w:lang w:val="vi-VN" w:eastAsia="vi-VN"/>
        </w:rPr>
        <w:t>(Tên tổ chức, cá nhân)</w:t>
      </w:r>
      <w:r w:rsidRPr="007C10A7">
        <w:rPr>
          <w:rFonts w:eastAsia="Courier New"/>
          <w:sz w:val="28"/>
          <w:szCs w:val="28"/>
          <w:lang w:eastAsia="vi-VN"/>
        </w:rPr>
        <w:t>………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kính đề nghị (Hội đồng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Ủy ban nhân dân tỉnh)</w:t>
      </w:r>
      <w:r w:rsidRPr="007C10A7">
        <w:rPr>
          <w:rFonts w:eastAsia="Courier New"/>
          <w:sz w:val="28"/>
          <w:szCs w:val="28"/>
          <w:lang w:eastAsia="vi-VN"/>
        </w:rPr>
        <w:t>…….</w:t>
      </w:r>
      <w:r w:rsidRPr="007C10A7">
        <w:rPr>
          <w:rFonts w:eastAsia="Courier New"/>
          <w:sz w:val="28"/>
          <w:szCs w:val="28"/>
          <w:lang w:val="vi-VN" w:eastAsia="vi-VN"/>
        </w:rPr>
        <w:t>thẩm định thông qua báo cáo và phê duyệt trữ lượng khoáng</w:t>
      </w:r>
      <w:r w:rsidRPr="007C10A7">
        <w:rPr>
          <w:rFonts w:eastAsia="Courier New"/>
          <w:sz w:val="28"/>
          <w:szCs w:val="28"/>
          <w:lang w:eastAsia="vi-VN"/>
        </w:rPr>
        <w:t xml:space="preserve"> </w:t>
      </w:r>
      <w:r w:rsidRPr="007C10A7">
        <w:rPr>
          <w:rFonts w:eastAsia="Courier New"/>
          <w:sz w:val="28"/>
          <w:szCs w:val="28"/>
          <w:lang w:val="vi-VN" w:eastAsia="vi-VN"/>
        </w:rPr>
        <w:t>sản</w:t>
      </w:r>
      <w:r w:rsidRPr="007C10A7">
        <w:rPr>
          <w:rFonts w:eastAsia="Courier New"/>
          <w:sz w:val="28"/>
          <w:szCs w:val="28"/>
          <w:lang w:eastAsia="vi-VN"/>
        </w:rPr>
        <w:t>……..</w:t>
      </w:r>
      <w:r w:rsidRPr="007C10A7">
        <w:rPr>
          <w:rFonts w:eastAsia="Courier New"/>
          <w:sz w:val="28"/>
          <w:szCs w:val="28"/>
          <w:lang w:val="vi-VN" w:eastAsia="vi-VN"/>
        </w:rPr>
        <w:t xml:space="preserve"> đã tính trong báo cáo./.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C2B69" w:rsidRPr="007C10A7" w:rsidTr="005033BC">
        <w:tc>
          <w:tcPr>
            <w:tcW w:w="4428" w:type="dxa"/>
          </w:tcPr>
          <w:p w:rsidR="00AC2B69" w:rsidRPr="007C10A7" w:rsidRDefault="00AC2B69" w:rsidP="005033BC">
            <w:pPr>
              <w:widowControl w:val="0"/>
              <w:spacing w:before="10" w:afterLines="50" w:after="120" w:line="360" w:lineRule="auto"/>
              <w:rPr>
                <w:rFonts w:eastAsia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4428" w:type="dxa"/>
          </w:tcPr>
          <w:p w:rsidR="00AC2B69" w:rsidRPr="007C10A7" w:rsidRDefault="00AC2B69" w:rsidP="005033BC">
            <w:pPr>
              <w:widowControl w:val="0"/>
              <w:spacing w:before="10" w:afterLines="50" w:after="120" w:line="360" w:lineRule="auto"/>
              <w:jc w:val="center"/>
              <w:rPr>
                <w:rFonts w:eastAsia="Times New Roman"/>
                <w:sz w:val="28"/>
                <w:szCs w:val="28"/>
                <w:lang w:val="vi-VN" w:eastAsia="vi-VN"/>
              </w:rPr>
            </w:pPr>
            <w:r w:rsidRPr="007C10A7">
              <w:rPr>
                <w:rFonts w:eastAsia="Times New Roman"/>
                <w:b/>
                <w:sz w:val="28"/>
                <w:szCs w:val="28"/>
                <w:lang w:val="vi-VN" w:eastAsia="vi-VN"/>
              </w:rPr>
              <w:t>Tổ chức, cá nhân làm đơn</w:t>
            </w:r>
            <w:r w:rsidRPr="007C10A7">
              <w:rPr>
                <w:rFonts w:eastAsia="Times New Roman"/>
                <w:b/>
                <w:sz w:val="28"/>
                <w:szCs w:val="28"/>
                <w:lang w:eastAsia="vi-VN"/>
              </w:rPr>
              <w:br/>
            </w:r>
            <w:r w:rsidRPr="007C10A7">
              <w:rPr>
                <w:rFonts w:eastAsia="Times New Roman"/>
                <w:sz w:val="28"/>
                <w:szCs w:val="28"/>
                <w:lang w:val="vi-VN" w:eastAsia="vi-VN"/>
              </w:rPr>
              <w:t>(Ký tên, đóng dấu)</w:t>
            </w:r>
          </w:p>
        </w:tc>
      </w:tr>
    </w:tbl>
    <w:p w:rsidR="00333574" w:rsidRDefault="00333574">
      <w:bookmarkStart w:id="2" w:name="_GoBack"/>
      <w:bookmarkEnd w:id="2"/>
    </w:p>
    <w:sectPr w:rsidR="00333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69"/>
    <w:rsid w:val="00333574"/>
    <w:rsid w:val="00A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2019-03-03T09:22:00Z</dcterms:created>
  <dcterms:modified xsi:type="dcterms:W3CDTF">2019-03-03T09:22:00Z</dcterms:modified>
</cp:coreProperties>
</file>