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C49" w:rsidRPr="000E6BF4" w:rsidRDefault="00143C49" w:rsidP="00143C49">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A.I.11.c</w:t>
      </w:r>
    </w:p>
    <w:p w:rsidR="00143C49" w:rsidRPr="000E6BF4" w:rsidRDefault="00143C49" w:rsidP="00143C49">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143C49" w:rsidRPr="000E6BF4" w:rsidRDefault="00143C49" w:rsidP="00143C49">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nhà đầu tư nhận chuyển nhượng dự án là tài sản bảo đảm</w:t>
      </w:r>
      <w:r>
        <w:rPr>
          <w:rFonts w:ascii="Times New Roman" w:hAnsi="Times New Roman"/>
          <w:i/>
          <w:sz w:val="26"/>
          <w:szCs w:val="26"/>
          <w:lang w:val="pt-BR"/>
        </w:rPr>
        <w:t>)</w:t>
      </w:r>
      <w:r w:rsidRPr="000E6BF4">
        <w:rPr>
          <w:rFonts w:ascii="Times New Roman" w:hAnsi="Times New Roman"/>
          <w:i/>
          <w:sz w:val="26"/>
          <w:szCs w:val="26"/>
          <w:lang w:val="pt-BR"/>
        </w:rPr>
        <w:br/>
        <w:t>(Điều 49 Nghị định số 31/2021/NĐ-CP)</w:t>
      </w:r>
    </w:p>
    <w:p w:rsidR="00143C49" w:rsidRPr="000E6BF4" w:rsidRDefault="00143C49" w:rsidP="00143C49">
      <w:pPr>
        <w:tabs>
          <w:tab w:val="left" w:leader="dot" w:pos="9072"/>
        </w:tabs>
        <w:spacing w:before="80" w:after="80" w:line="21" w:lineRule="atLeast"/>
        <w:ind w:firstLine="567"/>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1E14BF" id="Straight Connector 25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">
                <o:lock v:ext="edit" shapetype="f"/>
                <w10:wrap anchorx="margin"/>
              </v:line>
            </w:pict>
          </mc:Fallback>
        </mc:AlternateContent>
      </w:r>
    </w:p>
    <w:p w:rsidR="00143C49" w:rsidRPr="000E6BF4" w:rsidRDefault="00143C49" w:rsidP="00143C49">
      <w:pPr>
        <w:tabs>
          <w:tab w:val="left" w:leader="dot" w:pos="9072"/>
        </w:tabs>
        <w:spacing w:before="80" w:after="80" w:line="21" w:lineRule="atLeast"/>
        <w:ind w:firstLine="567"/>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2221230</wp:posOffset>
                </wp:positionH>
                <wp:positionV relativeFrom="paragraph">
                  <wp:posOffset>438149</wp:posOffset>
                </wp:positionV>
                <wp:extent cx="1638935" cy="0"/>
                <wp:effectExtent l="0" t="0" r="37465" b="1905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8DD53F" id="Straight Connector 2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143C49" w:rsidRPr="000E6BF4" w:rsidRDefault="00143C49" w:rsidP="00143C49">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b/>
          <w:sz w:val="26"/>
          <w:szCs w:val="26"/>
          <w:lang w:val="sv-SE"/>
        </w:rPr>
        <w:t>VĂN BẢN ĐỀ NGHỊ CHẤP THUẬN ĐIỀU CHỈNH NHÀ ĐẦU TƯ</w:t>
      </w:r>
      <w:r w:rsidRPr="000E6BF4">
        <w:rPr>
          <w:rFonts w:ascii="Times New Roman" w:hAnsi="Times New Roman"/>
          <w:i/>
          <w:sz w:val="26"/>
          <w:szCs w:val="26"/>
          <w:lang w:val="sv-SE"/>
        </w:rPr>
        <w:t xml:space="preserve"> </w:t>
      </w:r>
    </w:p>
    <w:p w:rsidR="00143C49" w:rsidRPr="000E6BF4" w:rsidRDefault="00143C49" w:rsidP="00143C49">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 xml:space="preserve">(Trong trường hợp nhà đầu tư nhận chuyển nhượng dự án </w:t>
      </w:r>
    </w:p>
    <w:p w:rsidR="00143C49" w:rsidRPr="000E6BF4" w:rsidRDefault="00143C49" w:rsidP="00143C49">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là tài sản bảo đảm)</w:t>
      </w:r>
    </w:p>
    <w:p w:rsidR="00143C49" w:rsidRPr="000E6BF4" w:rsidRDefault="00143C49" w:rsidP="00143C49">
      <w:pPr>
        <w:tabs>
          <w:tab w:val="left" w:leader="dot" w:pos="9072"/>
        </w:tabs>
        <w:spacing w:before="80" w:after="80" w:line="21" w:lineRule="atLeast"/>
        <w:ind w:firstLine="567"/>
        <w:jc w:val="center"/>
        <w:rPr>
          <w:rFonts w:ascii="Times New Roman" w:hAnsi="Times New Roman"/>
          <w:sz w:val="26"/>
          <w:szCs w:val="26"/>
          <w:lang w:val="sv-SE"/>
        </w:rPr>
      </w:pPr>
    </w:p>
    <w:p w:rsidR="00143C49" w:rsidRPr="000E6BF4" w:rsidRDefault="00143C49" w:rsidP="00143C49">
      <w:pPr>
        <w:tabs>
          <w:tab w:val="left" w:leader="dot" w:pos="9072"/>
        </w:tabs>
        <w:spacing w:before="80" w:after="80" w:line="21" w:lineRule="atLeast"/>
        <w:ind w:firstLine="567"/>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Bên nhận bảo đảm (hoặc nhà đầu tư nhận chuyển nhượng dự án đầu tư) đề nghị điều chỉnh dự án đầu tư được quy định tại Quyết định chấp thuận (điều chỉnh) chủ trương đầu tư</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Giấy chứng </w:t>
      </w:r>
      <w:r>
        <w:rPr>
          <w:rFonts w:ascii="Times New Roman" w:hAnsi="Times New Roman"/>
          <w:sz w:val="26"/>
          <w:szCs w:val="26"/>
          <w:lang w:val="sv-SE"/>
        </w:rPr>
        <w:t>nhận đăng ký đầu tư (điều chỉnh</w:t>
      </w:r>
      <w:r w:rsidRPr="000E6BF4">
        <w:rPr>
          <w:rFonts w:ascii="Times New Roman" w:hAnsi="Times New Roman"/>
          <w:sz w:val="26"/>
          <w:szCs w:val="26"/>
          <w:lang w:val="sv-SE"/>
        </w:rPr>
        <w:t>)</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AE58EA">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i/>
          <w:sz w:val="26"/>
          <w:szCs w:val="26"/>
          <w:lang w:val="sv-SE"/>
        </w:rPr>
        <w:t xml:space="preserve">(số, ngày cấp, cơ quan cấp) </w:t>
      </w:r>
      <w:r w:rsidRPr="000E6BF4">
        <w:rPr>
          <w:rFonts w:ascii="Times New Roman" w:hAnsi="Times New Roman"/>
          <w:sz w:val="26"/>
          <w:szCs w:val="26"/>
          <w:lang w:val="sv-SE"/>
        </w:rPr>
        <w:t>với các nội dung như sau:</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BÊN NHẬN BẢO ĐẢM</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Bên nhận bảo đảm là cá nhân:</w:t>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143C49" w:rsidRPr="000E6BF4" w:rsidRDefault="00143C49" w:rsidP="00143C49">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143C49" w:rsidRPr="000E6BF4" w:rsidRDefault="00143C49" w:rsidP="00143C49">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Bên nhận bảo đảm là tổ chức tín dụng / tổ chức:</w:t>
      </w:r>
    </w:p>
    <w:p w:rsidR="00143C49" w:rsidRPr="00EC673E" w:rsidRDefault="00143C49" w:rsidP="00143C49">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143C49" w:rsidRPr="00EC673E" w:rsidRDefault="00143C49" w:rsidP="00143C49">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143C49" w:rsidRPr="000E6BF4" w:rsidRDefault="00143C49" w:rsidP="00143C49">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143C49" w:rsidRPr="000E6BF4" w:rsidRDefault="00143C49" w:rsidP="00143C49">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143C49" w:rsidRPr="000E6BF4" w:rsidRDefault="00143C49" w:rsidP="00143C49">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tổ chức tín dụng /tổ ch</w:t>
      </w:r>
      <w:r w:rsidRPr="000E6BF4">
        <w:rPr>
          <w:rFonts w:ascii="Times New Roman" w:hAnsi="Times New Roman"/>
          <w:sz w:val="26"/>
          <w:szCs w:val="26"/>
          <w:lang w:val="sv-SE"/>
        </w:rPr>
        <w:t>ức</w:t>
      </w:r>
      <w:r w:rsidRPr="000E6BF4">
        <w:rPr>
          <w:rFonts w:ascii="Times New Roman" w:hAnsi="Times New Roman"/>
          <w:b/>
          <w:i/>
          <w:sz w:val="26"/>
          <w:szCs w:val="26"/>
          <w:lang w:val="sv-SE"/>
        </w:rPr>
        <w:t>, gồm:</w:t>
      </w:r>
    </w:p>
    <w:p w:rsidR="00143C49" w:rsidRPr="000E6BF4" w:rsidRDefault="00143C49" w:rsidP="00143C49">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143C49" w:rsidRPr="000E6BF4" w:rsidRDefault="00143C49" w:rsidP="00143C49">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Chức danh: ………………… Ngày sinh: ...................…. Quốc tịch: </w:t>
      </w:r>
      <w:r w:rsidRPr="000E6BF4">
        <w:rPr>
          <w:rFonts w:ascii="Times New Roman" w:hAnsi="Times New Roman"/>
          <w:sz w:val="26"/>
          <w:szCs w:val="26"/>
          <w:lang w:val="sv-SE"/>
        </w:rPr>
        <w:tab/>
        <w:t>.......</w:t>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Bên nhận bảo đảm tiếp theo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tại mục 1 và 2 ở trên</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 NHÀ ĐẦU TƯ NHẬN CHUYỂN NHƯỢNG </w:t>
      </w:r>
    </w:p>
    <w:p w:rsidR="00143C49" w:rsidRPr="000E6BF4" w:rsidRDefault="00143C49" w:rsidP="00143C49">
      <w:pPr>
        <w:tabs>
          <w:tab w:val="left" w:leader="dot" w:pos="9072"/>
        </w:tabs>
        <w:spacing w:before="80" w:after="80" w:line="21" w:lineRule="atLeast"/>
        <w:ind w:firstLine="567"/>
        <w:jc w:val="both"/>
        <w:rPr>
          <w:rFonts w:ascii="Times New Roman" w:hAnsi="Times New Roman"/>
          <w:b/>
          <w:i/>
          <w:sz w:val="26"/>
          <w:szCs w:val="26"/>
          <w:u w:val="single"/>
          <w:lang w:val="sv-SE"/>
        </w:rPr>
      </w:pPr>
      <w:r w:rsidRPr="000E6BF4">
        <w:rPr>
          <w:rFonts w:ascii="Times New Roman" w:hAnsi="Times New Roman"/>
          <w:b/>
          <w:sz w:val="26"/>
          <w:szCs w:val="26"/>
          <w:lang w:val="sv-SE"/>
        </w:rPr>
        <w:t>1. Đối với nhà đầu tư là cá nhân:</w:t>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143C49" w:rsidRPr="000E6BF4" w:rsidRDefault="00143C49" w:rsidP="00143C49">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3"/>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143C49" w:rsidRPr="000E6BF4" w:rsidRDefault="00143C49" w:rsidP="00143C49">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143C49" w:rsidRPr="00EC673E" w:rsidRDefault="00143C49" w:rsidP="00143C49">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143C49" w:rsidRPr="00EC673E" w:rsidRDefault="00143C49" w:rsidP="00143C49">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143C49" w:rsidRPr="000E6BF4" w:rsidRDefault="00143C49" w:rsidP="00143C49">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143C49" w:rsidRPr="000E6BF4" w:rsidRDefault="00143C49" w:rsidP="00143C49">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rsidR="00143C49" w:rsidRPr="000E6BF4" w:rsidRDefault="00143C49" w:rsidP="00143C49">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143C49" w:rsidRPr="000E6BF4" w:rsidRDefault="00143C49" w:rsidP="00143C49">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143C49" w:rsidRPr="000E6BF4" w:rsidRDefault="00143C49" w:rsidP="00143C49">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Nhà đầu tư tiếp theo</w:t>
      </w:r>
      <w:r w:rsidRPr="000E6BF4">
        <w:rPr>
          <w:rFonts w:ascii="Times New Roman" w:hAnsi="Times New Roman"/>
          <w:b/>
          <w:i/>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tại mục 1 và 2 ở trên.</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III. NỘI DUNG CHUYỂN NHƯỢNG CỦA DỰ ÁN ĐẦU TƯ</w:t>
      </w:r>
    </w:p>
    <w:p w:rsidR="00143C49"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lastRenderedPageBreak/>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p w:rsidR="00143C49"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p>
    <w:p w:rsidR="00143C49" w:rsidRPr="000E6BF4"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p>
    <w:tbl>
      <w:tblPr>
        <w:tblW w:w="0" w:type="auto"/>
        <w:tblInd w:w="108" w:type="dxa"/>
        <w:tblCellMar>
          <w:left w:w="10" w:type="dxa"/>
          <w:right w:w="10" w:type="dxa"/>
        </w:tblCellMar>
        <w:tblLook w:val="04A0" w:firstRow="1" w:lastRow="0" w:firstColumn="1" w:lastColumn="0" w:noHBand="0" w:noVBand="1"/>
      </w:tblPr>
      <w:tblGrid>
        <w:gridCol w:w="848"/>
        <w:gridCol w:w="1177"/>
        <w:gridCol w:w="1510"/>
        <w:gridCol w:w="1451"/>
        <w:gridCol w:w="1544"/>
        <w:gridCol w:w="3018"/>
      </w:tblGrid>
      <w:tr w:rsidR="00143C49" w:rsidRPr="00054939" w:rsidTr="00007121">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giấy</w:t>
            </w:r>
            <w:proofErr w:type="spellEnd"/>
            <w:r w:rsidRPr="000E6BF4">
              <w:rPr>
                <w:rFonts w:ascii="Times New Roman" w:hAnsi="Times New Roman"/>
                <w:b/>
                <w:sz w:val="26"/>
                <w:szCs w:val="26"/>
              </w:rPr>
              <w:t>/</w:t>
            </w:r>
            <w:proofErr w:type="spellStart"/>
            <w:r w:rsidRPr="000E6BF4">
              <w:rPr>
                <w:rFonts w:ascii="Times New Roman" w:hAnsi="Times New Roman"/>
                <w:b/>
                <w:sz w:val="26"/>
                <w:szCs w:val="26"/>
              </w:rPr>
              <w:t>Mã</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Ngày</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proofErr w:type="spellStart"/>
            <w:r w:rsidRPr="000E6BF4">
              <w:rPr>
                <w:rFonts w:ascii="Times New Roman" w:hAnsi="Times New Roman"/>
                <w:b/>
                <w:sz w:val="26"/>
                <w:szCs w:val="26"/>
              </w:rPr>
              <w:t>Cơ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contextualSpacing/>
              <w:jc w:val="center"/>
              <w:rPr>
                <w:rFonts w:ascii="Times New Roman" w:hAnsi="Times New Roman"/>
                <w:b/>
                <w:sz w:val="26"/>
                <w:szCs w:val="26"/>
              </w:rPr>
            </w:pPr>
            <w:proofErr w:type="spellStart"/>
            <w:r w:rsidRPr="000E6BF4">
              <w:rPr>
                <w:rFonts w:ascii="Times New Roman" w:hAnsi="Times New Roman"/>
                <w:b/>
                <w:sz w:val="26"/>
                <w:szCs w:val="26"/>
              </w:rPr>
              <w:t>Ghi</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chú</w:t>
            </w:r>
            <w:proofErr w:type="spellEnd"/>
          </w:p>
          <w:p w:rsidR="00143C49" w:rsidRPr="000E6BF4" w:rsidRDefault="00143C49" w:rsidP="00007121">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Còn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hoặc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hết</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hiệu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w:t>
            </w:r>
          </w:p>
        </w:tc>
      </w:tr>
      <w:tr w:rsidR="00143C49" w:rsidRPr="00054939" w:rsidTr="00007121">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ind w:firstLine="567"/>
              <w:contextualSpacing/>
              <w:jc w:val="both"/>
              <w:rPr>
                <w:rFonts w:ascii="Times New Roman" w:hAnsi="Times New Roman"/>
                <w:sz w:val="26"/>
                <w:szCs w:val="26"/>
              </w:rPr>
            </w:pPr>
          </w:p>
        </w:tc>
      </w:tr>
    </w:tbl>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 2. Nội dung dự án đầu tư</w:t>
      </w:r>
      <w:r w:rsidRPr="000E6BF4">
        <w:rPr>
          <w:rFonts w:ascii="Times New Roman" w:hAnsi="Times New Roman"/>
          <w:sz w:val="26"/>
          <w:szCs w:val="26"/>
          <w:lang w:val="sv-SE"/>
        </w:rPr>
        <w:t>:</w:t>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rPr>
        <w:t>-</w:t>
      </w: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Mục</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tiêu</w:t>
      </w:r>
      <w:proofErr w:type="spellEnd"/>
      <w:r w:rsidRPr="000E6BF4">
        <w:rPr>
          <w:rFonts w:ascii="Times New Roman" w:hAnsi="Times New Roman"/>
          <w:color w:val="000000"/>
          <w:sz w:val="26"/>
          <w:szCs w:val="26"/>
        </w:rPr>
        <w:t>:</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Tổng</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vốn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đầu</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tư</w:t>
      </w:r>
      <w:proofErr w:type="spell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Quy</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mô</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dự</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án</w:t>
      </w:r>
      <w:proofErr w:type="spell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Địa</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điểm</w:t>
      </w:r>
      <w:proofErr w:type="spell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Tiến</w:t>
      </w:r>
      <w:proofErr w:type="spellEnd"/>
      <w:r w:rsidRPr="000E6BF4">
        <w:rPr>
          <w:rFonts w:ascii="Times New Roman" w:hAnsi="Times New Roman"/>
          <w:color w:val="000000"/>
          <w:sz w:val="26"/>
          <w:szCs w:val="26"/>
        </w:rPr>
        <w:t xml:space="preserve"> </w:t>
      </w:r>
      <w:proofErr w:type="spellStart"/>
      <w:proofErr w:type="gramStart"/>
      <w:r w:rsidRPr="000E6BF4">
        <w:rPr>
          <w:rFonts w:ascii="Times New Roman" w:hAnsi="Times New Roman"/>
          <w:color w:val="000000"/>
          <w:sz w:val="26"/>
          <w:szCs w:val="26"/>
        </w:rPr>
        <w:t>độ</w:t>
      </w:r>
      <w:proofErr w:type="spellEnd"/>
      <w:r w:rsidRPr="000E6BF4">
        <w:rPr>
          <w:rFonts w:ascii="Times New Roman" w:hAnsi="Times New Roman"/>
          <w:color w:val="000000"/>
          <w:sz w:val="26"/>
          <w:szCs w:val="26"/>
        </w:rPr>
        <w:t xml:space="preserve"> :</w:t>
      </w:r>
      <w:proofErr w:type="gram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Thời</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hạn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dự</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án</w:t>
      </w:r>
      <w:proofErr w:type="spell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Tóm</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tắt</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tình</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hình</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triển</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khai</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dự</w:t>
      </w:r>
      <w:proofErr w:type="spellEnd"/>
      <w:r w:rsidRPr="000E6BF4">
        <w:rPr>
          <w:rFonts w:ascii="Times New Roman" w:hAnsi="Times New Roman"/>
          <w:color w:val="000000"/>
          <w:sz w:val="26"/>
          <w:szCs w:val="26"/>
        </w:rPr>
        <w:t xml:space="preserve"> </w:t>
      </w:r>
      <w:proofErr w:type="spellStart"/>
      <w:r w:rsidRPr="000E6BF4">
        <w:rPr>
          <w:rFonts w:ascii="Times New Roman" w:hAnsi="Times New Roman"/>
          <w:color w:val="000000"/>
          <w:sz w:val="26"/>
          <w:szCs w:val="26"/>
        </w:rPr>
        <w:t>án</w:t>
      </w:r>
      <w:proofErr w:type="spellEnd"/>
      <w:r w:rsidRPr="000E6BF4">
        <w:rPr>
          <w:rFonts w:ascii="Times New Roman" w:hAnsi="Times New Roman"/>
          <w:color w:val="000000"/>
          <w:sz w:val="26"/>
          <w:szCs w:val="26"/>
        </w:rPr>
        <w:t xml:space="preserve">: </w:t>
      </w:r>
      <w:r w:rsidRPr="000E6BF4">
        <w:rPr>
          <w:rFonts w:ascii="Times New Roman" w:hAnsi="Times New Roman"/>
          <w:color w:val="000000"/>
          <w:sz w:val="26"/>
          <w:szCs w:val="26"/>
        </w:rPr>
        <w:tab/>
      </w:r>
    </w:p>
    <w:p w:rsidR="00143C49" w:rsidRPr="000E6BF4"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 VỀ VIỆC CHUYỂN NHƯỢNG</w:t>
      </w:r>
    </w:p>
    <w:p w:rsidR="00143C49" w:rsidRPr="000E6BF4"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Lý do, cơ sở đề nghị chuyển nhượng:</w:t>
      </w:r>
    </w:p>
    <w:p w:rsidR="00143C49" w:rsidRPr="000E6BF4" w:rsidRDefault="00143C49" w:rsidP="00143C49">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2.</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143C49" w:rsidRPr="000E6BF4" w:rsidRDefault="00143C49" w:rsidP="00143C49">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143C49" w:rsidRPr="000E6BF4"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1. Các văn bản kèm theo khoản 3 Điều 49 Nghị định số 31/2021/NĐ-CP. </w:t>
      </w:r>
    </w:p>
    <w:p w:rsidR="00143C49" w:rsidRDefault="00143C49" w:rsidP="00143C49">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Pr>
          <w:rFonts w:ascii="Times New Roman" w:hAnsi="Times New Roman"/>
          <w:i/>
          <w:sz w:val="26"/>
          <w:szCs w:val="26"/>
          <w:lang w:val="sv-SE"/>
        </w:rPr>
        <w:t>.</w:t>
      </w:r>
    </w:p>
    <w:tbl>
      <w:tblPr>
        <w:tblW w:w="0" w:type="auto"/>
        <w:tblCellMar>
          <w:left w:w="10" w:type="dxa"/>
          <w:right w:w="10" w:type="dxa"/>
        </w:tblCellMar>
        <w:tblLook w:val="04A0" w:firstRow="1" w:lastRow="0" w:firstColumn="1" w:lastColumn="0" w:noHBand="0" w:noVBand="1"/>
      </w:tblPr>
      <w:tblGrid>
        <w:gridCol w:w="4327"/>
        <w:gridCol w:w="5339"/>
      </w:tblGrid>
      <w:tr w:rsidR="00143C49" w:rsidRPr="00054939" w:rsidTr="00007121">
        <w:trPr>
          <w:trHeight w:val="1674"/>
        </w:trPr>
        <w:tc>
          <w:tcPr>
            <w:tcW w:w="4361" w:type="dxa"/>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jc w:val="center"/>
              <w:rPr>
                <w:rFonts w:ascii="Times New Roman" w:hAnsi="Times New Roman"/>
                <w:b/>
                <w:sz w:val="26"/>
                <w:szCs w:val="26"/>
                <w:lang w:val="pt-BR"/>
              </w:rPr>
            </w:pPr>
          </w:p>
          <w:p w:rsidR="00143C49" w:rsidRPr="000E6BF4" w:rsidRDefault="00143C49"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nhận chuyển nhượng</w:t>
            </w:r>
          </w:p>
          <w:p w:rsidR="00143C49" w:rsidRPr="000E6BF4" w:rsidRDefault="00143C49" w:rsidP="00007121">
            <w:pPr>
              <w:tabs>
                <w:tab w:val="left" w:leader="dot" w:pos="9072"/>
              </w:tabs>
              <w:spacing w:before="80" w:after="80" w:line="21" w:lineRule="atLeast"/>
              <w:jc w:val="both"/>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386" w:type="dxa"/>
            <w:shd w:val="clear" w:color="000000" w:fill="FFFFFF"/>
            <w:tcMar>
              <w:left w:w="108" w:type="dxa"/>
              <w:right w:w="108" w:type="dxa"/>
            </w:tcMar>
          </w:tcPr>
          <w:p w:rsidR="00143C49" w:rsidRPr="000E6BF4" w:rsidRDefault="00143C49"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143C49" w:rsidRPr="000E6BF4" w:rsidRDefault="00143C49" w:rsidP="00007121">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Bên nhận bảo đảm</w:t>
            </w:r>
          </w:p>
          <w:p w:rsidR="00143C49" w:rsidRPr="000E6BF4" w:rsidRDefault="00143C49" w:rsidP="00007121">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rsidR="00812BD7" w:rsidRPr="00143C49" w:rsidRDefault="00812BD7" w:rsidP="00143C49">
      <w:bookmarkStart w:id="0" w:name="_GoBack"/>
      <w:bookmarkEnd w:id="0"/>
    </w:p>
    <w:sectPr w:rsidR="00812BD7" w:rsidRPr="00143C49"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25" w:rsidRDefault="004C4625" w:rsidP="0014520A">
      <w:pPr>
        <w:spacing w:after="0" w:line="240" w:lineRule="auto"/>
      </w:pPr>
      <w:r>
        <w:separator/>
      </w:r>
    </w:p>
  </w:endnote>
  <w:endnote w:type="continuationSeparator" w:id="0">
    <w:p w:rsidR="004C4625" w:rsidRDefault="004C4625"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25" w:rsidRDefault="004C4625" w:rsidP="0014520A">
      <w:pPr>
        <w:spacing w:after="0" w:line="240" w:lineRule="auto"/>
      </w:pPr>
      <w:r>
        <w:separator/>
      </w:r>
    </w:p>
  </w:footnote>
  <w:footnote w:type="continuationSeparator" w:id="0">
    <w:p w:rsidR="004C4625" w:rsidRDefault="004C4625" w:rsidP="0014520A">
      <w:pPr>
        <w:spacing w:after="0" w:line="240" w:lineRule="auto"/>
      </w:pPr>
      <w:r>
        <w:continuationSeparator/>
      </w:r>
    </w:p>
  </w:footnote>
  <w:footnote w:id="1">
    <w:p w:rsidR="00143C49" w:rsidRDefault="00143C49" w:rsidP="00143C49">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143C49" w:rsidRPr="0054767B" w:rsidRDefault="00143C49" w:rsidP="00143C49">
      <w:pPr>
        <w:pStyle w:val="FootnoteText"/>
        <w:jc w:val="both"/>
        <w:rPr>
          <w:spacing w:val="-4"/>
        </w:rPr>
      </w:pPr>
      <w:r w:rsidRPr="0054767B">
        <w:rPr>
          <w:rStyle w:val="FootnoteReference"/>
          <w:spacing w:val="-4"/>
        </w:rPr>
        <w:footnoteRef/>
      </w:r>
      <w:r w:rsidRPr="0054767B">
        <w:rPr>
          <w:spacing w:val="-4"/>
        </w:rPr>
        <w:t xml:space="preserve"> </w:t>
      </w:r>
      <w:proofErr w:type="spellStart"/>
      <w:r w:rsidRPr="0054767B">
        <w:rPr>
          <w:spacing w:val="-4"/>
        </w:rPr>
        <w:t>Là</w:t>
      </w:r>
      <w:proofErr w:type="spellEnd"/>
      <w:r w:rsidRPr="0054767B">
        <w:rPr>
          <w:spacing w:val="-4"/>
        </w:rPr>
        <w:t xml:space="preserve"> </w:t>
      </w:r>
      <w:proofErr w:type="spellStart"/>
      <w:r w:rsidRPr="0054767B">
        <w:rPr>
          <w:spacing w:val="-4"/>
        </w:rPr>
        <w:t>một</w:t>
      </w:r>
      <w:proofErr w:type="spellEnd"/>
      <w:r w:rsidRPr="0054767B">
        <w:rPr>
          <w:spacing w:val="-4"/>
        </w:rPr>
        <w:t xml:space="preserve"> </w:t>
      </w:r>
      <w:proofErr w:type="spellStart"/>
      <w:r w:rsidRPr="0054767B">
        <w:rPr>
          <w:spacing w:val="-4"/>
        </w:rPr>
        <w:t>trong</w:t>
      </w:r>
      <w:proofErr w:type="spellEnd"/>
      <w:r w:rsidRPr="0054767B">
        <w:rPr>
          <w:spacing w:val="-4"/>
        </w:rPr>
        <w:t xml:space="preserve"> </w:t>
      </w:r>
      <w:proofErr w:type="spellStart"/>
      <w:r w:rsidRPr="0054767B">
        <w:rPr>
          <w:spacing w:val="-4"/>
        </w:rPr>
        <w:t>các</w:t>
      </w:r>
      <w:proofErr w:type="spellEnd"/>
      <w:r w:rsidRPr="0054767B">
        <w:rPr>
          <w:spacing w:val="-4"/>
        </w:rPr>
        <w:t xml:space="preserve"> </w:t>
      </w:r>
      <w:proofErr w:type="spellStart"/>
      <w:r w:rsidRPr="0054767B">
        <w:rPr>
          <w:spacing w:val="-4"/>
        </w:rPr>
        <w:t>loại</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tờ</w:t>
      </w:r>
      <w:proofErr w:type="spellEnd"/>
      <w:r w:rsidRPr="0054767B">
        <w:rPr>
          <w:spacing w:val="-4"/>
        </w:rPr>
        <w:t xml:space="preserve"> </w:t>
      </w:r>
      <w:proofErr w:type="spellStart"/>
      <w:r w:rsidRPr="0054767B">
        <w:rPr>
          <w:spacing w:val="-4"/>
        </w:rPr>
        <w:t>sau</w:t>
      </w:r>
      <w:proofErr w:type="spellEnd"/>
      <w:r w:rsidRPr="0054767B">
        <w:rPr>
          <w:spacing w:val="-4"/>
        </w:rPr>
        <w:t xml:space="preserve">: </w:t>
      </w:r>
      <w:proofErr w:type="spellStart"/>
      <w:r w:rsidRPr="0054767B">
        <w:rPr>
          <w:spacing w:val="-4"/>
        </w:rPr>
        <w:t>Quyết</w:t>
      </w:r>
      <w:proofErr w:type="spellEnd"/>
      <w:r w:rsidRPr="0054767B">
        <w:rPr>
          <w:spacing w:val="-4"/>
        </w:rPr>
        <w:t xml:space="preserve"> </w:t>
      </w:r>
      <w:proofErr w:type="spellStart"/>
      <w:r w:rsidRPr="0054767B">
        <w:rPr>
          <w:spacing w:val="-4"/>
        </w:rPr>
        <w:t>định</w:t>
      </w:r>
      <w:proofErr w:type="spellEnd"/>
      <w:r w:rsidRPr="0054767B">
        <w:rPr>
          <w:spacing w:val="-4"/>
        </w:rPr>
        <w:t xml:space="preserve"> </w:t>
      </w:r>
      <w:proofErr w:type="spellStart"/>
      <w:r w:rsidRPr="0054767B">
        <w:rPr>
          <w:spacing w:val="-4"/>
        </w:rPr>
        <w:t>thành</w:t>
      </w:r>
      <w:proofErr w:type="spellEnd"/>
      <w:r w:rsidRPr="0054767B">
        <w:rPr>
          <w:spacing w:val="-4"/>
        </w:rPr>
        <w:t xml:space="preserve"> </w:t>
      </w:r>
      <w:proofErr w:type="spellStart"/>
      <w:r w:rsidRPr="0054767B">
        <w:rPr>
          <w:spacing w:val="-4"/>
        </w:rPr>
        <w:t>lập</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chứng</w:t>
      </w:r>
      <w:proofErr w:type="spellEnd"/>
      <w:r w:rsidRPr="0054767B">
        <w:rPr>
          <w:spacing w:val="-4"/>
        </w:rPr>
        <w:t xml:space="preserve"> </w:t>
      </w:r>
      <w:proofErr w:type="spellStart"/>
      <w:r w:rsidRPr="0054767B">
        <w:rPr>
          <w:spacing w:val="-4"/>
        </w:rPr>
        <w:t>nhận</w:t>
      </w:r>
      <w:proofErr w:type="spellEnd"/>
      <w:r w:rsidRPr="0054767B">
        <w:rPr>
          <w:spacing w:val="-4"/>
        </w:rPr>
        <w:t xml:space="preserve"> </w:t>
      </w:r>
      <w:proofErr w:type="spellStart"/>
      <w:r w:rsidRPr="0054767B">
        <w:rPr>
          <w:spacing w:val="-4"/>
        </w:rPr>
        <w:t>đăng</w:t>
      </w:r>
      <w:proofErr w:type="spellEnd"/>
      <w:r w:rsidRPr="0054767B">
        <w:rPr>
          <w:spacing w:val="-4"/>
        </w:rPr>
        <w:t xml:space="preserve"> </w:t>
      </w:r>
      <w:proofErr w:type="spellStart"/>
      <w:r w:rsidRPr="0054767B">
        <w:rPr>
          <w:spacing w:val="-4"/>
        </w:rPr>
        <w:t>ký</w:t>
      </w:r>
      <w:proofErr w:type="spellEnd"/>
      <w:r w:rsidRPr="0054767B">
        <w:rPr>
          <w:spacing w:val="-4"/>
        </w:rPr>
        <w:t xml:space="preserve"> </w:t>
      </w:r>
      <w:proofErr w:type="spellStart"/>
      <w:r w:rsidRPr="0054767B">
        <w:rPr>
          <w:spacing w:val="-4"/>
        </w:rPr>
        <w:t>doanh</w:t>
      </w:r>
      <w:proofErr w:type="spellEnd"/>
      <w:r w:rsidRPr="0054767B">
        <w:rPr>
          <w:spacing w:val="-4"/>
        </w:rPr>
        <w:t xml:space="preserve"> </w:t>
      </w:r>
      <w:proofErr w:type="spellStart"/>
      <w:r w:rsidRPr="0054767B">
        <w:rPr>
          <w:spacing w:val="-4"/>
        </w:rPr>
        <w:t>nghiệp</w:t>
      </w:r>
      <w:proofErr w:type="spellEnd"/>
      <w:r w:rsidRPr="0054767B">
        <w:rPr>
          <w:spacing w:val="-4"/>
        </w:rPr>
        <w:t xml:space="preserve">, </w:t>
      </w:r>
      <w:proofErr w:type="spellStart"/>
      <w:r w:rsidRPr="0054767B">
        <w:rPr>
          <w:spacing w:val="-4"/>
        </w:rPr>
        <w:t>tài</w:t>
      </w:r>
      <w:proofErr w:type="spellEnd"/>
      <w:r w:rsidRPr="0054767B">
        <w:rPr>
          <w:spacing w:val="-4"/>
        </w:rPr>
        <w:t xml:space="preserve"> </w:t>
      </w:r>
      <w:proofErr w:type="spellStart"/>
      <w:r w:rsidRPr="0054767B">
        <w:rPr>
          <w:spacing w:val="-4"/>
        </w:rPr>
        <w:t>liệu</w:t>
      </w:r>
      <w:proofErr w:type="spellEnd"/>
      <w:r w:rsidRPr="0054767B">
        <w:rPr>
          <w:spacing w:val="-4"/>
        </w:rPr>
        <w:t xml:space="preserve"> </w:t>
      </w:r>
      <w:proofErr w:type="spellStart"/>
      <w:r w:rsidRPr="0054767B">
        <w:rPr>
          <w:spacing w:val="-4"/>
        </w:rPr>
        <w:t>tương</w:t>
      </w:r>
      <w:proofErr w:type="spellEnd"/>
      <w:r w:rsidRPr="0054767B">
        <w:rPr>
          <w:spacing w:val="-4"/>
        </w:rPr>
        <w:t xml:space="preserve"> </w:t>
      </w:r>
      <w:proofErr w:type="spellStart"/>
      <w:r w:rsidRPr="0054767B">
        <w:rPr>
          <w:spacing w:val="-4"/>
        </w:rPr>
        <w:t>đương</w:t>
      </w:r>
      <w:proofErr w:type="spellEnd"/>
      <w:r w:rsidRPr="0054767B">
        <w:rPr>
          <w:spacing w:val="-4"/>
        </w:rPr>
        <w:t xml:space="preserve"> </w:t>
      </w:r>
      <w:proofErr w:type="spellStart"/>
      <w:r w:rsidRPr="0054767B">
        <w:rPr>
          <w:spacing w:val="-4"/>
        </w:rPr>
        <w:t>khác</w:t>
      </w:r>
      <w:proofErr w:type="spellEnd"/>
      <w:r w:rsidRPr="0054767B">
        <w:rPr>
          <w:spacing w:val="-4"/>
        </w:rPr>
        <w:t>.</w:t>
      </w:r>
    </w:p>
  </w:footnote>
  <w:footnote w:id="3">
    <w:p w:rsidR="00143C49" w:rsidRDefault="00143C49" w:rsidP="00143C49">
      <w:pPr>
        <w:pStyle w:val="FootnoteText"/>
        <w:jc w:val="both"/>
      </w:pPr>
      <w:r>
        <w:rPr>
          <w:rStyle w:val="FootnoteReference"/>
        </w:rPr>
        <w:t>3</w:t>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4">
    <w:p w:rsidR="00143C49" w:rsidRPr="0054767B" w:rsidRDefault="00143C49" w:rsidP="00143C49">
      <w:pPr>
        <w:pStyle w:val="FootnoteText"/>
        <w:jc w:val="both"/>
        <w:rPr>
          <w:spacing w:val="-4"/>
        </w:rPr>
      </w:pPr>
      <w:r w:rsidRPr="0054767B">
        <w:rPr>
          <w:rStyle w:val="FootnoteReference"/>
          <w:spacing w:val="-4"/>
        </w:rPr>
        <w:t>4</w:t>
      </w:r>
      <w:r w:rsidRPr="0054767B">
        <w:rPr>
          <w:spacing w:val="-4"/>
        </w:rPr>
        <w:t xml:space="preserve"> </w:t>
      </w:r>
      <w:proofErr w:type="spellStart"/>
      <w:r w:rsidRPr="0054767B">
        <w:rPr>
          <w:spacing w:val="-4"/>
        </w:rPr>
        <w:t>Là</w:t>
      </w:r>
      <w:proofErr w:type="spellEnd"/>
      <w:r w:rsidRPr="0054767B">
        <w:rPr>
          <w:spacing w:val="-4"/>
        </w:rPr>
        <w:t xml:space="preserve"> </w:t>
      </w:r>
      <w:proofErr w:type="spellStart"/>
      <w:r w:rsidRPr="0054767B">
        <w:rPr>
          <w:spacing w:val="-4"/>
        </w:rPr>
        <w:t>một</w:t>
      </w:r>
      <w:proofErr w:type="spellEnd"/>
      <w:r w:rsidRPr="0054767B">
        <w:rPr>
          <w:spacing w:val="-4"/>
        </w:rPr>
        <w:t xml:space="preserve"> </w:t>
      </w:r>
      <w:proofErr w:type="spellStart"/>
      <w:r w:rsidRPr="0054767B">
        <w:rPr>
          <w:spacing w:val="-4"/>
        </w:rPr>
        <w:t>trong</w:t>
      </w:r>
      <w:proofErr w:type="spellEnd"/>
      <w:r w:rsidRPr="0054767B">
        <w:rPr>
          <w:spacing w:val="-4"/>
        </w:rPr>
        <w:t xml:space="preserve"> </w:t>
      </w:r>
      <w:proofErr w:type="spellStart"/>
      <w:r w:rsidRPr="0054767B">
        <w:rPr>
          <w:spacing w:val="-4"/>
        </w:rPr>
        <w:t>các</w:t>
      </w:r>
      <w:proofErr w:type="spellEnd"/>
      <w:r w:rsidRPr="0054767B">
        <w:rPr>
          <w:spacing w:val="-4"/>
        </w:rPr>
        <w:t xml:space="preserve"> </w:t>
      </w:r>
      <w:proofErr w:type="spellStart"/>
      <w:r w:rsidRPr="0054767B">
        <w:rPr>
          <w:spacing w:val="-4"/>
        </w:rPr>
        <w:t>loại</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tờ</w:t>
      </w:r>
      <w:proofErr w:type="spellEnd"/>
      <w:r w:rsidRPr="0054767B">
        <w:rPr>
          <w:spacing w:val="-4"/>
        </w:rPr>
        <w:t xml:space="preserve"> </w:t>
      </w:r>
      <w:proofErr w:type="spellStart"/>
      <w:r w:rsidRPr="0054767B">
        <w:rPr>
          <w:spacing w:val="-4"/>
        </w:rPr>
        <w:t>sau</w:t>
      </w:r>
      <w:proofErr w:type="spellEnd"/>
      <w:r w:rsidRPr="0054767B">
        <w:rPr>
          <w:spacing w:val="-4"/>
        </w:rPr>
        <w:t xml:space="preserve">: </w:t>
      </w:r>
      <w:proofErr w:type="spellStart"/>
      <w:r w:rsidRPr="0054767B">
        <w:rPr>
          <w:spacing w:val="-4"/>
        </w:rPr>
        <w:t>Quyết</w:t>
      </w:r>
      <w:proofErr w:type="spellEnd"/>
      <w:r w:rsidRPr="0054767B">
        <w:rPr>
          <w:spacing w:val="-4"/>
        </w:rPr>
        <w:t xml:space="preserve"> </w:t>
      </w:r>
      <w:proofErr w:type="spellStart"/>
      <w:r w:rsidRPr="0054767B">
        <w:rPr>
          <w:spacing w:val="-4"/>
        </w:rPr>
        <w:t>định</w:t>
      </w:r>
      <w:proofErr w:type="spellEnd"/>
      <w:r w:rsidRPr="0054767B">
        <w:rPr>
          <w:spacing w:val="-4"/>
        </w:rPr>
        <w:t xml:space="preserve"> </w:t>
      </w:r>
      <w:proofErr w:type="spellStart"/>
      <w:r w:rsidRPr="0054767B">
        <w:rPr>
          <w:spacing w:val="-4"/>
        </w:rPr>
        <w:t>thành</w:t>
      </w:r>
      <w:proofErr w:type="spellEnd"/>
      <w:r w:rsidRPr="0054767B">
        <w:rPr>
          <w:spacing w:val="-4"/>
        </w:rPr>
        <w:t xml:space="preserve"> </w:t>
      </w:r>
      <w:proofErr w:type="spellStart"/>
      <w:r w:rsidRPr="0054767B">
        <w:rPr>
          <w:spacing w:val="-4"/>
        </w:rPr>
        <w:t>lập</w:t>
      </w:r>
      <w:proofErr w:type="spellEnd"/>
      <w:r w:rsidRPr="0054767B">
        <w:rPr>
          <w:spacing w:val="-4"/>
        </w:rPr>
        <w:t xml:space="preserve">, </w:t>
      </w:r>
      <w:proofErr w:type="spellStart"/>
      <w:r w:rsidRPr="0054767B">
        <w:rPr>
          <w:spacing w:val="-4"/>
        </w:rPr>
        <w:t>Giấy</w:t>
      </w:r>
      <w:proofErr w:type="spellEnd"/>
      <w:r w:rsidRPr="0054767B">
        <w:rPr>
          <w:spacing w:val="-4"/>
        </w:rPr>
        <w:t xml:space="preserve"> </w:t>
      </w:r>
      <w:proofErr w:type="spellStart"/>
      <w:r w:rsidRPr="0054767B">
        <w:rPr>
          <w:spacing w:val="-4"/>
        </w:rPr>
        <w:t>chứng</w:t>
      </w:r>
      <w:proofErr w:type="spellEnd"/>
      <w:r w:rsidRPr="0054767B">
        <w:rPr>
          <w:spacing w:val="-4"/>
        </w:rPr>
        <w:t xml:space="preserve"> </w:t>
      </w:r>
      <w:proofErr w:type="spellStart"/>
      <w:r w:rsidRPr="0054767B">
        <w:rPr>
          <w:spacing w:val="-4"/>
        </w:rPr>
        <w:t>nhận</w:t>
      </w:r>
      <w:proofErr w:type="spellEnd"/>
      <w:r w:rsidRPr="0054767B">
        <w:rPr>
          <w:spacing w:val="-4"/>
        </w:rPr>
        <w:t xml:space="preserve"> </w:t>
      </w:r>
      <w:proofErr w:type="spellStart"/>
      <w:r w:rsidRPr="0054767B">
        <w:rPr>
          <w:spacing w:val="-4"/>
        </w:rPr>
        <w:t>đăng</w:t>
      </w:r>
      <w:proofErr w:type="spellEnd"/>
      <w:r w:rsidRPr="0054767B">
        <w:rPr>
          <w:spacing w:val="-4"/>
        </w:rPr>
        <w:t xml:space="preserve"> </w:t>
      </w:r>
      <w:proofErr w:type="spellStart"/>
      <w:r w:rsidRPr="0054767B">
        <w:rPr>
          <w:spacing w:val="-4"/>
        </w:rPr>
        <w:t>ký</w:t>
      </w:r>
      <w:proofErr w:type="spellEnd"/>
      <w:r w:rsidRPr="0054767B">
        <w:rPr>
          <w:spacing w:val="-4"/>
        </w:rPr>
        <w:t xml:space="preserve"> </w:t>
      </w:r>
      <w:proofErr w:type="spellStart"/>
      <w:r w:rsidRPr="0054767B">
        <w:rPr>
          <w:spacing w:val="-4"/>
        </w:rPr>
        <w:t>doanh</w:t>
      </w:r>
      <w:proofErr w:type="spellEnd"/>
      <w:r w:rsidRPr="0054767B">
        <w:rPr>
          <w:spacing w:val="-4"/>
        </w:rPr>
        <w:t xml:space="preserve"> </w:t>
      </w:r>
      <w:proofErr w:type="spellStart"/>
      <w:r w:rsidRPr="0054767B">
        <w:rPr>
          <w:spacing w:val="-4"/>
        </w:rPr>
        <w:t>nghiệp</w:t>
      </w:r>
      <w:proofErr w:type="spellEnd"/>
      <w:r w:rsidRPr="0054767B">
        <w:rPr>
          <w:spacing w:val="-4"/>
        </w:rPr>
        <w:t xml:space="preserve">, </w:t>
      </w:r>
      <w:proofErr w:type="spellStart"/>
      <w:r w:rsidRPr="0054767B">
        <w:rPr>
          <w:spacing w:val="-4"/>
        </w:rPr>
        <w:t>tài</w:t>
      </w:r>
      <w:proofErr w:type="spellEnd"/>
      <w:r w:rsidRPr="0054767B">
        <w:rPr>
          <w:spacing w:val="-4"/>
        </w:rPr>
        <w:t xml:space="preserve"> </w:t>
      </w:r>
      <w:proofErr w:type="spellStart"/>
      <w:r w:rsidRPr="0054767B">
        <w:rPr>
          <w:spacing w:val="-4"/>
        </w:rPr>
        <w:t>liệu</w:t>
      </w:r>
      <w:proofErr w:type="spellEnd"/>
      <w:r w:rsidRPr="0054767B">
        <w:rPr>
          <w:spacing w:val="-4"/>
        </w:rPr>
        <w:t xml:space="preserve"> </w:t>
      </w:r>
      <w:proofErr w:type="spellStart"/>
      <w:r w:rsidRPr="0054767B">
        <w:rPr>
          <w:spacing w:val="-4"/>
        </w:rPr>
        <w:t>tương</w:t>
      </w:r>
      <w:proofErr w:type="spellEnd"/>
      <w:r w:rsidRPr="0054767B">
        <w:rPr>
          <w:spacing w:val="-4"/>
        </w:rPr>
        <w:t xml:space="preserve"> </w:t>
      </w:r>
      <w:proofErr w:type="spellStart"/>
      <w:r w:rsidRPr="0054767B">
        <w:rPr>
          <w:spacing w:val="-4"/>
        </w:rPr>
        <w:t>đương</w:t>
      </w:r>
      <w:proofErr w:type="spellEnd"/>
      <w:r w:rsidRPr="0054767B">
        <w:rPr>
          <w:spacing w:val="-4"/>
        </w:rPr>
        <w:t xml:space="preserve"> </w:t>
      </w:r>
      <w:proofErr w:type="spellStart"/>
      <w:r w:rsidRPr="0054767B">
        <w:rPr>
          <w:spacing w:val="-4"/>
        </w:rPr>
        <w:t>khác</w:t>
      </w:r>
      <w:proofErr w:type="spellEnd"/>
      <w:r w:rsidRPr="0054767B">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693E04">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3B5E5B"/>
    <w:rsid w:val="004A51F9"/>
    <w:rsid w:val="004C4625"/>
    <w:rsid w:val="005F2609"/>
    <w:rsid w:val="00693E04"/>
    <w:rsid w:val="0076379F"/>
    <w:rsid w:val="007F6720"/>
    <w:rsid w:val="00812BD7"/>
    <w:rsid w:val="0092674E"/>
    <w:rsid w:val="00977345"/>
    <w:rsid w:val="00A375A5"/>
    <w:rsid w:val="00A40B7B"/>
    <w:rsid w:val="00AC2620"/>
    <w:rsid w:val="00B51D79"/>
    <w:rsid w:val="00C1226B"/>
    <w:rsid w:val="00E77D5E"/>
    <w:rsid w:val="00F217DC"/>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2021-04-14T18:15:00Z</dcterms:created>
  <dcterms:modified xsi:type="dcterms:W3CDTF">2021-04-14T18:43:00Z</dcterms:modified>
</cp:coreProperties>
</file>